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AB" w:rsidRPr="00C71D2F" w:rsidRDefault="00D9560B" w:rsidP="00D95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D2F">
        <w:rPr>
          <w:rFonts w:ascii="Times New Roman" w:hAnsi="Times New Roman" w:cs="Times New Roman"/>
          <w:sz w:val="24"/>
          <w:szCs w:val="24"/>
        </w:rPr>
        <w:t>Klasa 5</w:t>
      </w:r>
    </w:p>
    <w:p w:rsidR="00D9560B" w:rsidRPr="00C71D2F" w:rsidRDefault="00D9560B" w:rsidP="00D95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D2F">
        <w:rPr>
          <w:rFonts w:ascii="Times New Roman" w:hAnsi="Times New Roman" w:cs="Times New Roman"/>
          <w:sz w:val="24"/>
          <w:szCs w:val="24"/>
        </w:rPr>
        <w:t>Temat: Grzeczność zawsze w cenie!</w:t>
      </w:r>
    </w:p>
    <w:p w:rsidR="00D9560B" w:rsidRPr="00C71D2F" w:rsidRDefault="00D9560B" w:rsidP="00D95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60B" w:rsidRPr="00C71D2F" w:rsidRDefault="00D9560B" w:rsidP="00D956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1D2F">
        <w:rPr>
          <w:rFonts w:ascii="Times New Roman" w:hAnsi="Times New Roman" w:cs="Times New Roman"/>
          <w:sz w:val="24"/>
          <w:szCs w:val="24"/>
        </w:rPr>
        <w:t>W klasie 4 poznaliśmy fragment „Pana Tadeusza” Adama Mickiewicza – opis chmur na polskim niebie. W klasie 5 poznajemy kolejne dwa fragmenty – tym razem o obyczajach i zwyczajach w XIX-wiecznej Polsce.</w:t>
      </w:r>
    </w:p>
    <w:p w:rsidR="00D9560B" w:rsidRPr="00C71D2F" w:rsidRDefault="00D9560B" w:rsidP="00D95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560B" w:rsidRPr="00C71D2F" w:rsidRDefault="00D9560B" w:rsidP="00D9560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D2F">
        <w:rPr>
          <w:rFonts w:ascii="Times New Roman" w:hAnsi="Times New Roman" w:cs="Times New Roman"/>
          <w:sz w:val="24"/>
          <w:szCs w:val="24"/>
        </w:rPr>
        <w:t>Otwórz podręcznik na s. 164 i przeczytaj wstęp do lektury oraz fragment z Księgi Pierwszej „O grzeczności”. Możesz poprosić k</w:t>
      </w:r>
      <w:r w:rsidR="00291B4A" w:rsidRPr="00C71D2F">
        <w:rPr>
          <w:rFonts w:ascii="Times New Roman" w:hAnsi="Times New Roman" w:cs="Times New Roman"/>
          <w:sz w:val="24"/>
          <w:szCs w:val="24"/>
        </w:rPr>
        <w:t xml:space="preserve">ogoś o głośne odczytanie tekstu lub skorzystać z fragmentu </w:t>
      </w:r>
      <w:proofErr w:type="spellStart"/>
      <w:r w:rsidR="00291B4A" w:rsidRPr="00C71D2F">
        <w:rPr>
          <w:rFonts w:ascii="Times New Roman" w:hAnsi="Times New Roman" w:cs="Times New Roman"/>
          <w:sz w:val="24"/>
          <w:szCs w:val="24"/>
        </w:rPr>
        <w:t>audiobooka</w:t>
      </w:r>
      <w:proofErr w:type="spellEnd"/>
      <w:r w:rsidR="00291B4A" w:rsidRPr="00C71D2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91B4A" w:rsidRPr="00C71D2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https://www.youtube.com/watch?v=TEfvoBtzqNk</w:t>
        </w:r>
      </w:hyperlink>
      <w:r w:rsidR="00291B4A" w:rsidRPr="00C71D2F">
        <w:rPr>
          <w:rFonts w:ascii="Times New Roman" w:hAnsi="Times New Roman" w:cs="Times New Roman"/>
          <w:sz w:val="24"/>
          <w:szCs w:val="24"/>
        </w:rPr>
        <w:t xml:space="preserve"> od 15 minuty (15:03).</w:t>
      </w:r>
    </w:p>
    <w:p w:rsidR="00D9560B" w:rsidRPr="00C71D2F" w:rsidRDefault="00291B4A" w:rsidP="00D9560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D2F">
        <w:rPr>
          <w:rFonts w:ascii="Times New Roman" w:hAnsi="Times New Roman" w:cs="Times New Roman"/>
          <w:sz w:val="24"/>
          <w:szCs w:val="24"/>
        </w:rPr>
        <w:t>Odpowiedz na pytania do tekstu.</w:t>
      </w:r>
    </w:p>
    <w:p w:rsidR="00291B4A" w:rsidRPr="00C71D2F" w:rsidRDefault="00291B4A" w:rsidP="00291B4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V w:val="dashed" w:sz="12" w:space="0" w:color="1F497D"/>
        </w:tblBorders>
        <w:tblLook w:val="04A0"/>
      </w:tblPr>
      <w:tblGrid>
        <w:gridCol w:w="7561"/>
      </w:tblGrid>
      <w:tr w:rsidR="00291B4A" w:rsidRPr="00C71D2F" w:rsidTr="00291B4A">
        <w:tc>
          <w:tcPr>
            <w:tcW w:w="7561" w:type="dxa"/>
          </w:tcPr>
          <w:p w:rsidR="00291B4A" w:rsidRPr="00C71D2F" w:rsidRDefault="00291B4A" w:rsidP="00D90F66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D2F">
              <w:rPr>
                <w:rFonts w:ascii="Times New Roman" w:hAnsi="Times New Roman" w:cs="Times New Roman"/>
                <w:sz w:val="24"/>
                <w:szCs w:val="24"/>
              </w:rPr>
              <w:t>Jak zachowywał się Podkomorzy, idąc do stołu?</w:t>
            </w:r>
          </w:p>
          <w:p w:rsidR="00291B4A" w:rsidRPr="00C71D2F" w:rsidRDefault="00291B4A" w:rsidP="00D90F66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4A" w:rsidRPr="00C71D2F" w:rsidTr="00291B4A">
        <w:tc>
          <w:tcPr>
            <w:tcW w:w="7561" w:type="dxa"/>
          </w:tcPr>
          <w:p w:rsidR="00291B4A" w:rsidRPr="00C71D2F" w:rsidRDefault="00291B4A" w:rsidP="00D90F66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D2F">
              <w:rPr>
                <w:rFonts w:ascii="Times New Roman" w:hAnsi="Times New Roman" w:cs="Times New Roman"/>
                <w:sz w:val="24"/>
                <w:szCs w:val="24"/>
              </w:rPr>
              <w:t>Kto zajął zaszczytne miejsce za stołem?</w:t>
            </w:r>
          </w:p>
          <w:p w:rsidR="00291B4A" w:rsidRPr="00C71D2F" w:rsidRDefault="00291B4A" w:rsidP="00D90F66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4A" w:rsidRPr="00C71D2F" w:rsidTr="00291B4A">
        <w:tc>
          <w:tcPr>
            <w:tcW w:w="7561" w:type="dxa"/>
          </w:tcPr>
          <w:p w:rsidR="00291B4A" w:rsidRPr="00C71D2F" w:rsidRDefault="00291B4A" w:rsidP="00D90F66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D2F">
              <w:rPr>
                <w:rFonts w:ascii="Times New Roman" w:hAnsi="Times New Roman" w:cs="Times New Roman"/>
                <w:sz w:val="24"/>
                <w:szCs w:val="24"/>
              </w:rPr>
              <w:t>Co decydowało o porządku, w jakim goście siadali do stołu?</w:t>
            </w:r>
          </w:p>
          <w:p w:rsidR="00291B4A" w:rsidRPr="00C71D2F" w:rsidRDefault="00291B4A" w:rsidP="00D90F66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4A" w:rsidRPr="00C71D2F" w:rsidTr="00291B4A">
        <w:tc>
          <w:tcPr>
            <w:tcW w:w="7561" w:type="dxa"/>
          </w:tcPr>
          <w:p w:rsidR="00291B4A" w:rsidRPr="00C71D2F" w:rsidRDefault="00291B4A" w:rsidP="00D90F66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D2F">
              <w:rPr>
                <w:rFonts w:ascii="Times New Roman" w:hAnsi="Times New Roman" w:cs="Times New Roman"/>
                <w:sz w:val="24"/>
                <w:szCs w:val="24"/>
              </w:rPr>
              <w:t>Kto usiadł przy Podkomorzym?</w:t>
            </w:r>
          </w:p>
          <w:p w:rsidR="00291B4A" w:rsidRPr="00C71D2F" w:rsidRDefault="00291B4A" w:rsidP="00D90F66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4A" w:rsidRPr="00C71D2F" w:rsidTr="00291B4A">
        <w:tc>
          <w:tcPr>
            <w:tcW w:w="7561" w:type="dxa"/>
          </w:tcPr>
          <w:p w:rsidR="00291B4A" w:rsidRPr="00C71D2F" w:rsidRDefault="00291B4A" w:rsidP="00D90F66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D2F">
              <w:rPr>
                <w:rFonts w:ascii="Times New Roman" w:hAnsi="Times New Roman" w:cs="Times New Roman"/>
                <w:sz w:val="24"/>
                <w:szCs w:val="24"/>
              </w:rPr>
              <w:t>Jaki zwyczaj przestrzegany był przed posiłkiem?</w:t>
            </w:r>
          </w:p>
        </w:tc>
      </w:tr>
      <w:tr w:rsidR="00291B4A" w:rsidRPr="00C71D2F" w:rsidTr="00291B4A">
        <w:tc>
          <w:tcPr>
            <w:tcW w:w="7561" w:type="dxa"/>
          </w:tcPr>
          <w:p w:rsidR="00291B4A" w:rsidRPr="00C71D2F" w:rsidRDefault="00291B4A" w:rsidP="00D90F66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Obok kogo usiadł Sędzia?</w:t>
            </w:r>
          </w:p>
          <w:p w:rsidR="00291B4A" w:rsidRPr="00C71D2F" w:rsidRDefault="00291B4A" w:rsidP="00D90F66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4A" w:rsidRPr="00C71D2F" w:rsidTr="00291B4A">
        <w:tc>
          <w:tcPr>
            <w:tcW w:w="7561" w:type="dxa"/>
          </w:tcPr>
          <w:p w:rsidR="00291B4A" w:rsidRPr="00C71D2F" w:rsidRDefault="00291B4A" w:rsidP="00D90F66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D2F">
              <w:rPr>
                <w:rFonts w:ascii="Times New Roman" w:hAnsi="Times New Roman" w:cs="Times New Roman"/>
                <w:sz w:val="24"/>
                <w:szCs w:val="24"/>
              </w:rPr>
              <w:t>Gdzie usadowiono Tadeusza?</w:t>
            </w:r>
          </w:p>
          <w:p w:rsidR="00291B4A" w:rsidRPr="00C71D2F" w:rsidRDefault="00291B4A" w:rsidP="00D90F66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4A" w:rsidRPr="00C71D2F" w:rsidTr="00291B4A">
        <w:tc>
          <w:tcPr>
            <w:tcW w:w="7561" w:type="dxa"/>
          </w:tcPr>
          <w:p w:rsidR="00291B4A" w:rsidRPr="00C71D2F" w:rsidRDefault="00291B4A" w:rsidP="00D90F66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D2F">
              <w:rPr>
                <w:rFonts w:ascii="Times New Roman" w:hAnsi="Times New Roman" w:cs="Times New Roman"/>
                <w:sz w:val="24"/>
                <w:szCs w:val="24"/>
              </w:rPr>
              <w:t>Jakie zasady obowiązywały podczas posiłku?</w:t>
            </w:r>
          </w:p>
          <w:p w:rsidR="00291B4A" w:rsidRPr="00C71D2F" w:rsidRDefault="00291B4A" w:rsidP="00D90F66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4A" w:rsidRPr="00C71D2F" w:rsidTr="00291B4A">
        <w:tc>
          <w:tcPr>
            <w:tcW w:w="7561" w:type="dxa"/>
          </w:tcPr>
          <w:p w:rsidR="00291B4A" w:rsidRPr="00C71D2F" w:rsidRDefault="00291B4A" w:rsidP="00D90F66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D2F">
              <w:rPr>
                <w:rFonts w:ascii="Times New Roman" w:hAnsi="Times New Roman" w:cs="Times New Roman"/>
                <w:sz w:val="24"/>
                <w:szCs w:val="24"/>
              </w:rPr>
              <w:t>Kto zmuszony był obsługiwać Podkomorzanki?</w:t>
            </w:r>
          </w:p>
          <w:p w:rsidR="00291B4A" w:rsidRPr="00C71D2F" w:rsidRDefault="00291B4A" w:rsidP="00D90F66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B4A" w:rsidRPr="00C71D2F" w:rsidRDefault="00291B4A" w:rsidP="00291B4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B4A" w:rsidRPr="00C71D2F" w:rsidRDefault="00291B4A" w:rsidP="00291B4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327"/>
          <w:sz w:val="24"/>
          <w:szCs w:val="24"/>
          <w:lang w:eastAsia="pl-PL"/>
        </w:rPr>
      </w:pPr>
      <w:r w:rsidRPr="00C71D2F">
        <w:rPr>
          <w:rFonts w:ascii="Times New Roman" w:eastAsia="Times New Roman" w:hAnsi="Times New Roman" w:cs="Times New Roman"/>
          <w:color w:val="212327"/>
          <w:sz w:val="24"/>
          <w:szCs w:val="24"/>
          <w:lang w:eastAsia="pl-PL"/>
        </w:rPr>
        <w:t>Oceń prawdziwość poniższych zdań. Wybierz P, jeśli zdanie jest zgodne z treścią I księgi </w:t>
      </w:r>
      <w:r w:rsidRPr="00C71D2F">
        <w:rPr>
          <w:rFonts w:ascii="Times New Roman" w:eastAsia="Times New Roman" w:hAnsi="Times New Roman" w:cs="Times New Roman"/>
          <w:i/>
          <w:iCs/>
          <w:color w:val="212327"/>
          <w:sz w:val="24"/>
          <w:szCs w:val="24"/>
          <w:lang w:eastAsia="pl-PL"/>
        </w:rPr>
        <w:t>Pana Tadeusza</w:t>
      </w:r>
      <w:r w:rsidRPr="00C71D2F">
        <w:rPr>
          <w:rFonts w:ascii="Times New Roman" w:eastAsia="Times New Roman" w:hAnsi="Times New Roman" w:cs="Times New Roman"/>
          <w:color w:val="212327"/>
          <w:sz w:val="24"/>
          <w:szCs w:val="24"/>
          <w:lang w:eastAsia="pl-PL"/>
        </w:rPr>
        <w:t>, albo F – jeśli niezgodne.</w:t>
      </w:r>
    </w:p>
    <w:p w:rsidR="00291B4A" w:rsidRPr="00C71D2F" w:rsidRDefault="00291B4A" w:rsidP="00291B4A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327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212327"/>
          <w:left w:val="single" w:sz="4" w:space="0" w:color="212327"/>
          <w:bottom w:val="single" w:sz="4" w:space="0" w:color="212327"/>
          <w:right w:val="single" w:sz="4" w:space="0" w:color="21232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7"/>
        <w:gridCol w:w="5188"/>
        <w:gridCol w:w="567"/>
        <w:gridCol w:w="567"/>
      </w:tblGrid>
      <w:tr w:rsidR="00291B4A" w:rsidRPr="00291B4A" w:rsidTr="00EF454F">
        <w:trPr>
          <w:trHeight w:val="504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327"/>
                <w:sz w:val="24"/>
                <w:szCs w:val="24"/>
                <w:lang w:eastAsia="pl-PL"/>
              </w:rPr>
            </w:pPr>
            <w:r w:rsidRPr="00C71D2F">
              <w:rPr>
                <w:rFonts w:ascii="Times New Roman" w:eastAsia="Times New Roman" w:hAnsi="Times New Roman" w:cs="Times New Roman"/>
                <w:b/>
                <w:bCs/>
                <w:color w:val="212327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91B4A" w:rsidRPr="00291B4A" w:rsidRDefault="00291B4A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327"/>
                <w:sz w:val="24"/>
                <w:szCs w:val="24"/>
                <w:lang w:eastAsia="pl-PL"/>
              </w:rPr>
            </w:pPr>
            <w:r w:rsidRPr="00291B4A">
              <w:rPr>
                <w:rFonts w:ascii="Times New Roman" w:eastAsia="Times New Roman" w:hAnsi="Times New Roman" w:cs="Times New Roman"/>
                <w:color w:val="212327"/>
                <w:sz w:val="24"/>
                <w:szCs w:val="24"/>
                <w:lang w:eastAsia="pl-PL"/>
              </w:rPr>
              <w:t>Sędzia wygłosił swoją mowę o grzeczności w przerwie polowania.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327"/>
                <w:sz w:val="24"/>
                <w:szCs w:val="24"/>
                <w:lang w:eastAsia="pl-PL"/>
              </w:rPr>
            </w:pPr>
            <w:r w:rsidRPr="00C71D2F">
              <w:rPr>
                <w:rFonts w:ascii="Times New Roman" w:eastAsia="Times New Roman" w:hAnsi="Times New Roman" w:cs="Times New Roman"/>
                <w:b/>
                <w:bCs/>
                <w:color w:val="212327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327"/>
                <w:sz w:val="24"/>
                <w:szCs w:val="24"/>
                <w:lang w:eastAsia="pl-PL"/>
              </w:rPr>
            </w:pPr>
            <w:r w:rsidRPr="00C71D2F">
              <w:rPr>
                <w:rFonts w:ascii="Times New Roman" w:eastAsia="Times New Roman" w:hAnsi="Times New Roman" w:cs="Times New Roman"/>
                <w:b/>
                <w:bCs/>
                <w:color w:val="212327"/>
                <w:sz w:val="24"/>
                <w:szCs w:val="24"/>
                <w:lang w:eastAsia="pl-PL"/>
              </w:rPr>
              <w:t>F</w:t>
            </w:r>
          </w:p>
        </w:tc>
      </w:tr>
      <w:tr w:rsidR="00291B4A" w:rsidRPr="00291B4A" w:rsidTr="00EF454F">
        <w:trPr>
          <w:trHeight w:val="252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327"/>
                <w:sz w:val="24"/>
                <w:szCs w:val="24"/>
                <w:lang w:eastAsia="pl-PL"/>
              </w:rPr>
            </w:pPr>
            <w:r w:rsidRPr="00C71D2F">
              <w:rPr>
                <w:rFonts w:ascii="Times New Roman" w:eastAsia="Times New Roman" w:hAnsi="Times New Roman" w:cs="Times New Roman"/>
                <w:b/>
                <w:bCs/>
                <w:color w:val="212327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91B4A" w:rsidRPr="00291B4A" w:rsidRDefault="00291B4A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327"/>
                <w:sz w:val="24"/>
                <w:szCs w:val="24"/>
                <w:lang w:eastAsia="pl-PL"/>
              </w:rPr>
            </w:pPr>
            <w:r w:rsidRPr="00291B4A">
              <w:rPr>
                <w:rFonts w:ascii="Times New Roman" w:eastAsia="Times New Roman" w:hAnsi="Times New Roman" w:cs="Times New Roman"/>
                <w:color w:val="212327"/>
                <w:sz w:val="24"/>
                <w:szCs w:val="24"/>
                <w:lang w:eastAsia="pl-PL"/>
              </w:rPr>
              <w:t>Mowa o grzeczności ma formę monologu.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327"/>
                <w:sz w:val="24"/>
                <w:szCs w:val="24"/>
                <w:lang w:eastAsia="pl-PL"/>
              </w:rPr>
            </w:pPr>
            <w:r w:rsidRPr="00C71D2F">
              <w:rPr>
                <w:rFonts w:ascii="Times New Roman" w:eastAsia="Times New Roman" w:hAnsi="Times New Roman" w:cs="Times New Roman"/>
                <w:b/>
                <w:bCs/>
                <w:color w:val="212327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327"/>
                <w:sz w:val="24"/>
                <w:szCs w:val="24"/>
                <w:lang w:eastAsia="pl-PL"/>
              </w:rPr>
            </w:pPr>
            <w:r w:rsidRPr="00C71D2F">
              <w:rPr>
                <w:rFonts w:ascii="Times New Roman" w:eastAsia="Times New Roman" w:hAnsi="Times New Roman" w:cs="Times New Roman"/>
                <w:b/>
                <w:bCs/>
                <w:color w:val="212327"/>
                <w:sz w:val="24"/>
                <w:szCs w:val="24"/>
                <w:lang w:eastAsia="pl-PL"/>
              </w:rPr>
              <w:t>F</w:t>
            </w:r>
          </w:p>
        </w:tc>
      </w:tr>
      <w:tr w:rsidR="00291B4A" w:rsidRPr="00291B4A" w:rsidTr="00EF454F">
        <w:trPr>
          <w:trHeight w:val="252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327"/>
                <w:sz w:val="24"/>
                <w:szCs w:val="24"/>
                <w:lang w:eastAsia="pl-PL"/>
              </w:rPr>
            </w:pPr>
            <w:r w:rsidRPr="00C71D2F">
              <w:rPr>
                <w:rFonts w:ascii="Times New Roman" w:eastAsia="Times New Roman" w:hAnsi="Times New Roman" w:cs="Times New Roman"/>
                <w:b/>
                <w:bCs/>
                <w:color w:val="212327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91B4A" w:rsidRPr="00291B4A" w:rsidRDefault="00291B4A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327"/>
                <w:sz w:val="24"/>
                <w:szCs w:val="24"/>
                <w:lang w:eastAsia="pl-PL"/>
              </w:rPr>
            </w:pPr>
            <w:r w:rsidRPr="00291B4A">
              <w:rPr>
                <w:rFonts w:ascii="Times New Roman" w:eastAsia="Times New Roman" w:hAnsi="Times New Roman" w:cs="Times New Roman"/>
                <w:color w:val="212327"/>
                <w:sz w:val="24"/>
                <w:szCs w:val="24"/>
                <w:lang w:eastAsia="pl-PL"/>
              </w:rPr>
              <w:t>Najważniejsze miejsce za stołem przysługiwało Podkomorzemu.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327"/>
                <w:sz w:val="24"/>
                <w:szCs w:val="24"/>
                <w:lang w:eastAsia="pl-PL"/>
              </w:rPr>
            </w:pPr>
            <w:r w:rsidRPr="00C71D2F">
              <w:rPr>
                <w:rFonts w:ascii="Times New Roman" w:eastAsia="Times New Roman" w:hAnsi="Times New Roman" w:cs="Times New Roman"/>
                <w:b/>
                <w:bCs/>
                <w:color w:val="212327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327"/>
                <w:sz w:val="24"/>
                <w:szCs w:val="24"/>
                <w:lang w:eastAsia="pl-PL"/>
              </w:rPr>
            </w:pPr>
            <w:r w:rsidRPr="00C71D2F">
              <w:rPr>
                <w:rFonts w:ascii="Times New Roman" w:eastAsia="Times New Roman" w:hAnsi="Times New Roman" w:cs="Times New Roman"/>
                <w:b/>
                <w:bCs/>
                <w:color w:val="212327"/>
                <w:sz w:val="24"/>
                <w:szCs w:val="24"/>
                <w:lang w:eastAsia="pl-PL"/>
              </w:rPr>
              <w:t>F</w:t>
            </w:r>
          </w:p>
        </w:tc>
      </w:tr>
      <w:tr w:rsidR="00291B4A" w:rsidRPr="00291B4A" w:rsidTr="00EF454F">
        <w:trPr>
          <w:trHeight w:val="252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327"/>
                <w:sz w:val="24"/>
                <w:szCs w:val="24"/>
                <w:lang w:eastAsia="pl-PL"/>
              </w:rPr>
            </w:pPr>
            <w:r w:rsidRPr="00C71D2F">
              <w:rPr>
                <w:rFonts w:ascii="Times New Roman" w:eastAsia="Times New Roman" w:hAnsi="Times New Roman" w:cs="Times New Roman"/>
                <w:b/>
                <w:bCs/>
                <w:color w:val="212327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91B4A" w:rsidRPr="00291B4A" w:rsidRDefault="00291B4A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327"/>
                <w:sz w:val="24"/>
                <w:szCs w:val="24"/>
                <w:lang w:eastAsia="pl-PL"/>
              </w:rPr>
            </w:pPr>
            <w:r w:rsidRPr="00291B4A">
              <w:rPr>
                <w:rFonts w:ascii="Times New Roman" w:eastAsia="Times New Roman" w:hAnsi="Times New Roman" w:cs="Times New Roman"/>
                <w:color w:val="212327"/>
                <w:sz w:val="24"/>
                <w:szCs w:val="24"/>
                <w:lang w:eastAsia="pl-PL"/>
              </w:rPr>
              <w:t>Ówczesnym zwyczajem było wysyłanie młodych na nauki do stolicy.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327"/>
                <w:sz w:val="24"/>
                <w:szCs w:val="24"/>
                <w:lang w:eastAsia="pl-PL"/>
              </w:rPr>
            </w:pPr>
            <w:r w:rsidRPr="00C71D2F">
              <w:rPr>
                <w:rFonts w:ascii="Times New Roman" w:eastAsia="Times New Roman" w:hAnsi="Times New Roman" w:cs="Times New Roman"/>
                <w:b/>
                <w:bCs/>
                <w:color w:val="212327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327"/>
                <w:sz w:val="24"/>
                <w:szCs w:val="24"/>
                <w:lang w:eastAsia="pl-PL"/>
              </w:rPr>
            </w:pPr>
            <w:r w:rsidRPr="00C71D2F">
              <w:rPr>
                <w:rFonts w:ascii="Times New Roman" w:eastAsia="Times New Roman" w:hAnsi="Times New Roman" w:cs="Times New Roman"/>
                <w:b/>
                <w:bCs/>
                <w:color w:val="212327"/>
                <w:sz w:val="24"/>
                <w:szCs w:val="24"/>
                <w:lang w:eastAsia="pl-PL"/>
              </w:rPr>
              <w:t>F</w:t>
            </w:r>
          </w:p>
        </w:tc>
      </w:tr>
      <w:tr w:rsidR="00291B4A" w:rsidRPr="00291B4A" w:rsidTr="00EF454F">
        <w:trPr>
          <w:trHeight w:val="252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327"/>
                <w:sz w:val="24"/>
                <w:szCs w:val="24"/>
                <w:lang w:eastAsia="pl-PL"/>
              </w:rPr>
            </w:pPr>
            <w:r w:rsidRPr="00C71D2F">
              <w:rPr>
                <w:rFonts w:ascii="Times New Roman" w:eastAsia="Times New Roman" w:hAnsi="Times New Roman" w:cs="Times New Roman"/>
                <w:b/>
                <w:bCs/>
                <w:color w:val="212327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91B4A" w:rsidRPr="00291B4A" w:rsidRDefault="00291B4A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327"/>
                <w:sz w:val="24"/>
                <w:szCs w:val="24"/>
                <w:lang w:eastAsia="pl-PL"/>
              </w:rPr>
            </w:pPr>
            <w:r w:rsidRPr="00291B4A">
              <w:rPr>
                <w:rFonts w:ascii="Times New Roman" w:eastAsia="Times New Roman" w:hAnsi="Times New Roman" w:cs="Times New Roman"/>
                <w:color w:val="212327"/>
                <w:sz w:val="24"/>
                <w:szCs w:val="24"/>
                <w:lang w:eastAsia="pl-PL"/>
              </w:rPr>
              <w:t>Mowa o grzeczności zawiera krytykę nadmiernego przywiązania do tradycji.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327"/>
                <w:sz w:val="24"/>
                <w:szCs w:val="24"/>
                <w:lang w:eastAsia="pl-PL"/>
              </w:rPr>
            </w:pPr>
            <w:r w:rsidRPr="00C71D2F">
              <w:rPr>
                <w:rFonts w:ascii="Times New Roman" w:eastAsia="Times New Roman" w:hAnsi="Times New Roman" w:cs="Times New Roman"/>
                <w:b/>
                <w:bCs/>
                <w:color w:val="212327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327"/>
                <w:sz w:val="24"/>
                <w:szCs w:val="24"/>
                <w:lang w:eastAsia="pl-PL"/>
              </w:rPr>
            </w:pPr>
            <w:r w:rsidRPr="00C71D2F">
              <w:rPr>
                <w:rFonts w:ascii="Times New Roman" w:eastAsia="Times New Roman" w:hAnsi="Times New Roman" w:cs="Times New Roman"/>
                <w:b/>
                <w:bCs/>
                <w:color w:val="212327"/>
                <w:sz w:val="24"/>
                <w:szCs w:val="24"/>
                <w:lang w:eastAsia="pl-PL"/>
              </w:rPr>
              <w:t>F</w:t>
            </w:r>
          </w:p>
        </w:tc>
      </w:tr>
    </w:tbl>
    <w:p w:rsidR="00291B4A" w:rsidRPr="00C71D2F" w:rsidRDefault="00291B4A" w:rsidP="00291B4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B4A" w:rsidRPr="00C71D2F" w:rsidRDefault="00C71D2F" w:rsidP="00D9560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D2F">
        <w:rPr>
          <w:rFonts w:ascii="Times New Roman" w:hAnsi="Times New Roman" w:cs="Times New Roman"/>
          <w:color w:val="212327"/>
          <w:sz w:val="24"/>
          <w:szCs w:val="24"/>
          <w:shd w:val="clear" w:color="auto" w:fill="FFFFFF"/>
        </w:rPr>
        <w:t>Sporządź poradnik dobrego zachowania się przy stole, który mógłby obowiązywać</w:t>
      </w:r>
      <w:r>
        <w:rPr>
          <w:rFonts w:ascii="Times New Roman" w:hAnsi="Times New Roman" w:cs="Times New Roman"/>
          <w:color w:val="212327"/>
          <w:sz w:val="24"/>
          <w:szCs w:val="24"/>
          <w:shd w:val="clear" w:color="auto" w:fill="FFFFFF"/>
        </w:rPr>
        <w:t xml:space="preserve"> </w:t>
      </w:r>
      <w:r w:rsidRPr="00C71D2F">
        <w:rPr>
          <w:rFonts w:ascii="Times New Roman" w:hAnsi="Times New Roman" w:cs="Times New Roman"/>
          <w:color w:val="212327"/>
          <w:sz w:val="24"/>
          <w:szCs w:val="24"/>
          <w:shd w:val="clear" w:color="auto" w:fill="FFFFFF"/>
        </w:rPr>
        <w:t>w dzisiejszych czasach. Spisz te zasady w kilku punktach.</w:t>
      </w:r>
    </w:p>
    <w:sectPr w:rsidR="00291B4A" w:rsidRPr="00C71D2F" w:rsidSect="00D9560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9170A"/>
    <w:multiLevelType w:val="hybridMultilevel"/>
    <w:tmpl w:val="31D4F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560B"/>
    <w:rsid w:val="000542AB"/>
    <w:rsid w:val="00291B4A"/>
    <w:rsid w:val="00C71D2F"/>
    <w:rsid w:val="00D9560B"/>
    <w:rsid w:val="00EF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2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60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91B4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9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91B4A"/>
    <w:rPr>
      <w:i/>
      <w:iCs/>
    </w:rPr>
  </w:style>
  <w:style w:type="character" w:styleId="Pogrubienie">
    <w:name w:val="Strong"/>
    <w:basedOn w:val="Domylnaczcionkaakapitu"/>
    <w:uiPriority w:val="22"/>
    <w:qFormat/>
    <w:rsid w:val="00291B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EfvoBtzq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Maskiewicz</dc:creator>
  <cp:lastModifiedBy>Ania Maskiewicz</cp:lastModifiedBy>
  <cp:revision>2</cp:revision>
  <dcterms:created xsi:type="dcterms:W3CDTF">2020-03-20T08:16:00Z</dcterms:created>
  <dcterms:modified xsi:type="dcterms:W3CDTF">2020-03-20T08:48:00Z</dcterms:modified>
</cp:coreProperties>
</file>