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B9" w:rsidRDefault="00453A6C">
      <w:pPr>
        <w:rPr>
          <w:sz w:val="28"/>
          <w:szCs w:val="28"/>
        </w:rPr>
      </w:pPr>
      <w:r>
        <w:rPr>
          <w:sz w:val="28"/>
          <w:szCs w:val="28"/>
        </w:rPr>
        <w:t>Kozłowanie piłki, omijanie przeszkód – piłka ręczna</w:t>
      </w:r>
    </w:p>
    <w:p w:rsidR="00453A6C" w:rsidRDefault="00453A6C">
      <w:pPr>
        <w:rPr>
          <w:sz w:val="24"/>
          <w:szCs w:val="24"/>
        </w:rPr>
      </w:pPr>
      <w:r>
        <w:rPr>
          <w:sz w:val="24"/>
          <w:szCs w:val="24"/>
        </w:rPr>
        <w:t xml:space="preserve">Dzień dobry. </w:t>
      </w:r>
    </w:p>
    <w:p w:rsidR="00453A6C" w:rsidRDefault="00453A6C">
      <w:pPr>
        <w:rPr>
          <w:sz w:val="24"/>
          <w:szCs w:val="24"/>
        </w:rPr>
      </w:pPr>
      <w:r>
        <w:rPr>
          <w:sz w:val="24"/>
          <w:szCs w:val="24"/>
        </w:rPr>
        <w:t>Dzisiaj jeden z podstawowych elementów piłki ręcznej a mianowicie kozłowanie.</w:t>
      </w:r>
    </w:p>
    <w:p w:rsidR="00453A6C" w:rsidRDefault="00453A6C">
      <w:pPr>
        <w:rPr>
          <w:sz w:val="24"/>
          <w:szCs w:val="24"/>
        </w:rPr>
      </w:pPr>
      <w:r>
        <w:rPr>
          <w:sz w:val="24"/>
          <w:szCs w:val="24"/>
        </w:rPr>
        <w:t xml:space="preserve">Kozłowanie jest elementem technicznym, który ułatwia poruszanie się zawodnikowi po boisku, jednak nadużywanie go w czasie gry jest błędem. Wiąże się to z opóźnieniem akcji ofensywnych. Zgodnie z przepisami gry kozłowanie w piłce ręcznej rozpocząć możemy w następujących sytuacjach:  </w:t>
      </w:r>
    </w:p>
    <w:p w:rsidR="00453A6C" w:rsidRDefault="00453A6C">
      <w:pPr>
        <w:rPr>
          <w:sz w:val="24"/>
          <w:szCs w:val="24"/>
        </w:rPr>
      </w:pPr>
      <w:r>
        <w:rPr>
          <w:sz w:val="24"/>
          <w:szCs w:val="24"/>
        </w:rPr>
        <w:t xml:space="preserve"> - bezpośrednio po chwycie piłki</w:t>
      </w:r>
    </w:p>
    <w:p w:rsidR="00453A6C" w:rsidRDefault="00453A6C">
      <w:pPr>
        <w:rPr>
          <w:sz w:val="24"/>
          <w:szCs w:val="24"/>
        </w:rPr>
      </w:pPr>
      <w:r>
        <w:rPr>
          <w:sz w:val="24"/>
          <w:szCs w:val="24"/>
        </w:rPr>
        <w:t>- po wykonaniu jednego, dwóch lub trzech kroków.</w:t>
      </w:r>
    </w:p>
    <w:p w:rsidR="00453A6C" w:rsidRDefault="00453A6C">
      <w:pPr>
        <w:rPr>
          <w:sz w:val="24"/>
          <w:szCs w:val="24"/>
        </w:rPr>
      </w:pPr>
      <w:r>
        <w:rPr>
          <w:sz w:val="24"/>
          <w:szCs w:val="24"/>
        </w:rPr>
        <w:t xml:space="preserve">W czasie kozłowania można dowolnie zmieniać rękę kozłującą. Po ponownym chwycie piłki oburącz, zawodnik musi piłkę podać lub wykonać rzut na bramkę. </w:t>
      </w:r>
      <w:r w:rsidR="00773B38">
        <w:rPr>
          <w:sz w:val="24"/>
          <w:szCs w:val="24"/>
        </w:rPr>
        <w:t>Podobnie jak po pierwszym chwycie, w drugim przypadku podanie lub rzut musi być wykonane po przebyciu jednego, dwóch lub trzech kroków.</w:t>
      </w:r>
    </w:p>
    <w:p w:rsidR="00773B38" w:rsidRDefault="00773B38">
      <w:pPr>
        <w:rPr>
          <w:sz w:val="24"/>
          <w:szCs w:val="24"/>
        </w:rPr>
      </w:pPr>
      <w:r>
        <w:rPr>
          <w:sz w:val="24"/>
          <w:szCs w:val="24"/>
        </w:rPr>
        <w:t xml:space="preserve">  Piłka ręczna jest grą zespołową, a kozłowanie zagraniem indywidualnym i dlatego nie należy go nadużywać w trakcie gry.</w:t>
      </w:r>
    </w:p>
    <w:p w:rsidR="00F03546" w:rsidRDefault="00F03546">
      <w:pPr>
        <w:rPr>
          <w:sz w:val="24"/>
          <w:szCs w:val="24"/>
        </w:rPr>
      </w:pPr>
      <w:r>
        <w:rPr>
          <w:sz w:val="24"/>
          <w:szCs w:val="24"/>
        </w:rPr>
        <w:t>Proponuję Wam obejrzeć końcówkę meczu MŚ 2009 Polska – Norwegia, który zakończył się</w:t>
      </w:r>
      <w:r w:rsidR="00FB2946">
        <w:rPr>
          <w:sz w:val="24"/>
          <w:szCs w:val="24"/>
        </w:rPr>
        <w:t xml:space="preserve"> zwycięstwem naszych zawodników – film nr 1.</w:t>
      </w:r>
    </w:p>
    <w:p w:rsidR="00F03546" w:rsidRDefault="00F03546">
      <w:pPr>
        <w:rPr>
          <w:sz w:val="24"/>
          <w:szCs w:val="24"/>
        </w:rPr>
      </w:pPr>
      <w:r>
        <w:rPr>
          <w:sz w:val="24"/>
          <w:szCs w:val="24"/>
        </w:rPr>
        <w:t xml:space="preserve">Zwróćcie uwagę na element kozłowania. W jakich momentach występuje? </w:t>
      </w:r>
    </w:p>
    <w:p w:rsidR="00F03546" w:rsidRDefault="00F03546">
      <w:pPr>
        <w:rPr>
          <w:sz w:val="24"/>
          <w:szCs w:val="24"/>
        </w:rPr>
      </w:pPr>
      <w:r>
        <w:rPr>
          <w:sz w:val="24"/>
          <w:szCs w:val="24"/>
        </w:rPr>
        <w:t>- kiedy zawodnik otrzymał piłkę i wychodzi do ataku szybkiego</w:t>
      </w:r>
    </w:p>
    <w:p w:rsidR="00F03546" w:rsidRDefault="00F03546">
      <w:pPr>
        <w:rPr>
          <w:sz w:val="24"/>
          <w:szCs w:val="24"/>
        </w:rPr>
      </w:pPr>
      <w:r>
        <w:rPr>
          <w:sz w:val="24"/>
          <w:szCs w:val="24"/>
        </w:rPr>
        <w:t>- gdy wszyscy partnerzy są pokryci i nie ma komu podać piłki</w:t>
      </w:r>
    </w:p>
    <w:p w:rsidR="00F03546" w:rsidRDefault="00F03546">
      <w:pPr>
        <w:rPr>
          <w:sz w:val="24"/>
          <w:szCs w:val="24"/>
        </w:rPr>
      </w:pPr>
      <w:r>
        <w:rPr>
          <w:sz w:val="24"/>
          <w:szCs w:val="24"/>
        </w:rPr>
        <w:t>- przy łączeniu dwóch elementów technicznych – zwodu i rzutu na bramkę.</w:t>
      </w:r>
    </w:p>
    <w:p w:rsidR="00F03546" w:rsidRDefault="00F03546">
      <w:pPr>
        <w:rPr>
          <w:sz w:val="24"/>
          <w:szCs w:val="24"/>
        </w:rPr>
      </w:pPr>
      <w:r>
        <w:rPr>
          <w:sz w:val="24"/>
          <w:szCs w:val="24"/>
        </w:rPr>
        <w:t>W grze wyraźnie widać, że kozłowanie nie jest elementem dominującym.</w:t>
      </w:r>
    </w:p>
    <w:p w:rsidR="00F03546" w:rsidRDefault="00F03546">
      <w:pPr>
        <w:rPr>
          <w:sz w:val="24"/>
          <w:szCs w:val="24"/>
        </w:rPr>
      </w:pPr>
      <w:r>
        <w:rPr>
          <w:sz w:val="24"/>
          <w:szCs w:val="24"/>
        </w:rPr>
        <w:t>Końcówka meczu którą obejrzycie jest bardzo emocjonująca</w:t>
      </w:r>
      <w:r w:rsidR="00FB2946">
        <w:rPr>
          <w:sz w:val="24"/>
          <w:szCs w:val="24"/>
        </w:rPr>
        <w:t>.</w:t>
      </w:r>
    </w:p>
    <w:p w:rsidR="00FB2946" w:rsidRDefault="00FB2946">
      <w:pPr>
        <w:rPr>
          <w:sz w:val="24"/>
          <w:szCs w:val="24"/>
        </w:rPr>
      </w:pPr>
      <w:r>
        <w:rPr>
          <w:sz w:val="24"/>
          <w:szCs w:val="24"/>
        </w:rPr>
        <w:t>A na koniec proponuję Wam trochę ruchu – film nr 2.   Powodzenia.</w:t>
      </w:r>
      <w:bookmarkStart w:id="0" w:name="_GoBack"/>
      <w:bookmarkEnd w:id="0"/>
    </w:p>
    <w:p w:rsidR="00453A6C" w:rsidRPr="00453A6C" w:rsidRDefault="00453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 w:rsidR="00453A6C" w:rsidRPr="0045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C"/>
    <w:rsid w:val="000E4244"/>
    <w:rsid w:val="00453A6C"/>
    <w:rsid w:val="00773B38"/>
    <w:rsid w:val="00AA4CB9"/>
    <w:rsid w:val="00F03546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2020-04-22T17:51:00Z</dcterms:created>
  <dcterms:modified xsi:type="dcterms:W3CDTF">2020-04-22T20:18:00Z</dcterms:modified>
</cp:coreProperties>
</file>